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80D" w:rsidRPr="00A52DC2" w:rsidRDefault="00B4280D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4280D" w:rsidRPr="00E9542D" w:rsidRDefault="00E9542D" w:rsidP="00B4280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b/>
          <w:sz w:val="28"/>
          <w:szCs w:val="24"/>
        </w:rPr>
        <w:tab/>
      </w:r>
    </w:p>
    <w:p w:rsidR="009E16E8" w:rsidRPr="00A52DC2" w:rsidRDefault="009E16E8" w:rsidP="00B4280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4"/>
        </w:rPr>
      </w:pPr>
    </w:p>
    <w:p w:rsidR="009B6BA6" w:rsidRPr="009B6BA6" w:rsidRDefault="009B6BA6" w:rsidP="009B6BA6">
      <w:pPr>
        <w:pStyle w:val="a3"/>
        <w:jc w:val="center"/>
        <w:rPr>
          <w:b/>
          <w:bCs/>
          <w:color w:val="000000"/>
          <w:sz w:val="28"/>
          <w:lang w:val="kk-KZ"/>
        </w:rPr>
      </w:pPr>
      <w:r w:rsidRPr="009B6BA6">
        <w:rPr>
          <w:b/>
          <w:bCs/>
          <w:color w:val="000000"/>
          <w:sz w:val="28"/>
          <w:lang w:val="kk-KZ"/>
        </w:rPr>
        <w:t>«Уақытша кедендік бақылау аймақтары, уақытша сақтау орындары және бажсыз сауда дүкендерінің кейбір мәселелері туралы»</w:t>
      </w:r>
    </w:p>
    <w:p w:rsidR="00E9542D" w:rsidRPr="009C0470" w:rsidRDefault="009B6BA6" w:rsidP="00C2521B">
      <w:pPr>
        <w:pStyle w:val="a3"/>
        <w:jc w:val="center"/>
        <w:rPr>
          <w:b/>
          <w:bCs/>
          <w:color w:val="000000"/>
          <w:sz w:val="28"/>
          <w:lang w:val="kk-KZ"/>
        </w:rPr>
      </w:pPr>
      <w:r w:rsidRPr="009B6BA6">
        <w:rPr>
          <w:b/>
          <w:bCs/>
          <w:color w:val="000000"/>
          <w:sz w:val="28"/>
          <w:lang w:val="kk-KZ"/>
        </w:rPr>
        <w:t xml:space="preserve">Қазақстан Республикасы Қаржы министрінің 2018 жылғы 23 ақпандағы № 280 бұйрығына өзгерістер енгізу туралы» Қазақстан Республикасының Қаржы министрі бұйрығының </w:t>
      </w:r>
      <w:r w:rsidR="00C2521B" w:rsidRPr="009C0470">
        <w:rPr>
          <w:b/>
          <w:bCs/>
          <w:color w:val="000000"/>
          <w:sz w:val="28"/>
          <w:lang w:val="kk-KZ"/>
        </w:rPr>
        <w:t>жобасына</w:t>
      </w:r>
      <w:r w:rsidR="00195A1E" w:rsidRPr="009C0470">
        <w:rPr>
          <w:b/>
          <w:bCs/>
          <w:color w:val="000000"/>
          <w:sz w:val="28"/>
          <w:lang w:val="kk-KZ"/>
        </w:rPr>
        <w:t xml:space="preserve"> </w:t>
      </w:r>
    </w:p>
    <w:p w:rsidR="00E9542D" w:rsidRDefault="00E9542D" w:rsidP="00924A0B">
      <w:pPr>
        <w:pStyle w:val="a3"/>
        <w:jc w:val="center"/>
        <w:rPr>
          <w:b/>
          <w:bCs/>
          <w:color w:val="000000"/>
          <w:sz w:val="28"/>
          <w:lang w:val="kk-KZ"/>
        </w:rPr>
      </w:pPr>
    </w:p>
    <w:p w:rsidR="00E9542D" w:rsidRPr="00E9542D" w:rsidRDefault="00E9542D" w:rsidP="00924A0B">
      <w:pPr>
        <w:pStyle w:val="a3"/>
        <w:jc w:val="center"/>
        <w:rPr>
          <w:b/>
          <w:bCs/>
          <w:color w:val="000000"/>
          <w:sz w:val="28"/>
          <w:lang w:val="kk-KZ"/>
        </w:rPr>
      </w:pPr>
      <w:r w:rsidRPr="00E9542D">
        <w:rPr>
          <w:b/>
          <w:bCs/>
          <w:color w:val="000000"/>
          <w:sz w:val="28"/>
          <w:lang w:val="kk-KZ"/>
        </w:rPr>
        <w:t>ПРЕСС – РЕЛИЗ</w:t>
      </w:r>
    </w:p>
    <w:p w:rsidR="00E9542D" w:rsidRPr="00E9542D" w:rsidRDefault="00E9542D" w:rsidP="00924A0B">
      <w:pPr>
        <w:pStyle w:val="a3"/>
        <w:jc w:val="center"/>
        <w:rPr>
          <w:color w:val="000000"/>
          <w:sz w:val="28"/>
          <w:lang w:val="kk-KZ"/>
        </w:rPr>
      </w:pPr>
    </w:p>
    <w:p w:rsidR="000D35A2" w:rsidRDefault="000D35A2" w:rsidP="000D3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907E07">
        <w:rPr>
          <w:rFonts w:ascii="Times New Roman" w:hAnsi="Times New Roman" w:cs="Times New Roman"/>
          <w:sz w:val="28"/>
          <w:szCs w:val="28"/>
          <w:lang w:val="kk-KZ"/>
        </w:rPr>
        <w:t>Жоба Қазақстан Республикасы Конституциясының нормаларын іске асыру мақсатында әзірленді.</w:t>
      </w:r>
    </w:p>
    <w:p w:rsidR="000D35A2" w:rsidRPr="0025648D" w:rsidRDefault="000D35A2" w:rsidP="000D3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35A2">
        <w:rPr>
          <w:rFonts w:ascii="Times New Roman" w:hAnsi="Times New Roman" w:cs="Times New Roman"/>
          <w:sz w:val="28"/>
          <w:szCs w:val="28"/>
          <w:lang w:val="kk-KZ"/>
        </w:rPr>
        <w:t xml:space="preserve">Жобада </w:t>
      </w:r>
      <w:r w:rsidR="0025648D" w:rsidRPr="0025648D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</w:t>
      </w:r>
      <w:r w:rsidRPr="000D35A2">
        <w:rPr>
          <w:rFonts w:ascii="Times New Roman" w:hAnsi="Times New Roman" w:cs="Times New Roman"/>
          <w:sz w:val="28"/>
          <w:szCs w:val="28"/>
          <w:lang w:val="kk-KZ"/>
        </w:rPr>
        <w:t>Республикасы Конституциясына сәйкес келтіру бөлігінде редакциялық сипаттағы өзгеріс</w:t>
      </w:r>
      <w:r w:rsidR="00E41744"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Pr="000D35A2">
        <w:rPr>
          <w:rFonts w:ascii="Times New Roman" w:hAnsi="Times New Roman" w:cs="Times New Roman"/>
          <w:sz w:val="28"/>
          <w:szCs w:val="28"/>
          <w:lang w:val="kk-KZ"/>
        </w:rPr>
        <w:t xml:space="preserve"> енгізу көзделген</w:t>
      </w:r>
      <w:r w:rsidR="0025648D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0D35A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0D35A2">
        <w:rPr>
          <w:rFonts w:ascii="Times New Roman" w:hAnsi="Times New Roman" w:cs="Times New Roman"/>
          <w:sz w:val="28"/>
          <w:szCs w:val="28"/>
          <w:lang w:val="kk-KZ"/>
        </w:rPr>
        <w:t xml:space="preserve">атап айтқанда әкімшілік – аумақтық бөлінісінің кезектілігін </w:t>
      </w:r>
      <w:r w:rsidRPr="000D35A2">
        <w:rPr>
          <w:rFonts w:ascii="Times New Roman" w:hAnsi="Times New Roman" w:cs="Times New Roman"/>
          <w:i/>
          <w:sz w:val="28"/>
          <w:szCs w:val="28"/>
          <w:lang w:val="kk-KZ"/>
        </w:rPr>
        <w:t>«облыс, республикалық маңызы бар қала және астана»</w:t>
      </w:r>
      <w:r w:rsidRPr="000D35A2">
        <w:rPr>
          <w:rFonts w:ascii="Times New Roman" w:hAnsi="Times New Roman" w:cs="Times New Roman"/>
          <w:sz w:val="28"/>
          <w:szCs w:val="28"/>
          <w:lang w:val="kk-KZ"/>
        </w:rPr>
        <w:t xml:space="preserve"> орнына </w:t>
      </w:r>
      <w:r w:rsidRPr="000D35A2">
        <w:rPr>
          <w:rFonts w:ascii="Times New Roman" w:hAnsi="Times New Roman" w:cs="Times New Roman"/>
          <w:i/>
          <w:sz w:val="28"/>
          <w:szCs w:val="28"/>
          <w:lang w:val="kk-KZ"/>
        </w:rPr>
        <w:t>«астана, облыс, республикалық маңызы бар қала»</w:t>
      </w:r>
      <w:r w:rsidR="0025648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25648D">
        <w:rPr>
          <w:rFonts w:ascii="Times New Roman" w:hAnsi="Times New Roman" w:cs="Times New Roman"/>
          <w:sz w:val="28"/>
          <w:szCs w:val="28"/>
          <w:lang w:val="kk-KZ"/>
        </w:rPr>
        <w:t>деп жазу.</w:t>
      </w:r>
    </w:p>
    <w:p w:rsidR="00D20540" w:rsidRPr="0025648D" w:rsidRDefault="00C50C7E" w:rsidP="00D20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648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Жобаның мақсаты</w:t>
      </w:r>
      <w:r w:rsidRPr="00C50C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5648D" w:rsidRPr="00256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 Конституциясына сәйкес ә</w:t>
      </w:r>
      <w:r w:rsidR="002D2E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кімшілік – аумақтық бөліністерді аудару кезектілігін өзектендіру бөлігінде, атап айтқанда </w:t>
      </w:r>
      <w:r w:rsidR="0025648D" w:rsidRPr="00256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D2EB2" w:rsidRPr="002D2E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әкімшілік – аумақтық бөлінісінің </w:t>
      </w:r>
      <w:r w:rsidR="002D2E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келесі реттілікті</w:t>
      </w:r>
      <w:r w:rsidR="006012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ң </w:t>
      </w:r>
      <w:r w:rsidR="00D20540" w:rsidRPr="000D35A2">
        <w:rPr>
          <w:rFonts w:ascii="Times New Roman" w:hAnsi="Times New Roman" w:cs="Times New Roman"/>
          <w:i/>
          <w:sz w:val="28"/>
          <w:szCs w:val="28"/>
          <w:lang w:val="kk-KZ"/>
        </w:rPr>
        <w:t>«облыс, республикалық маңызы бар қала және астана»</w:t>
      </w:r>
      <w:r w:rsidR="00D20540" w:rsidRPr="000D35A2">
        <w:rPr>
          <w:rFonts w:ascii="Times New Roman" w:hAnsi="Times New Roman" w:cs="Times New Roman"/>
          <w:sz w:val="28"/>
          <w:szCs w:val="28"/>
          <w:lang w:val="kk-KZ"/>
        </w:rPr>
        <w:t xml:space="preserve"> орнына </w:t>
      </w:r>
      <w:r w:rsidR="00D20540" w:rsidRPr="000D35A2">
        <w:rPr>
          <w:rFonts w:ascii="Times New Roman" w:hAnsi="Times New Roman" w:cs="Times New Roman"/>
          <w:i/>
          <w:sz w:val="28"/>
          <w:szCs w:val="28"/>
          <w:lang w:val="kk-KZ"/>
        </w:rPr>
        <w:t>«астана, облыс, республикалық маңызы бар қала»</w:t>
      </w:r>
      <w:r w:rsidR="00D2054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D20540">
        <w:rPr>
          <w:rFonts w:ascii="Times New Roman" w:hAnsi="Times New Roman" w:cs="Times New Roman"/>
          <w:sz w:val="28"/>
          <w:szCs w:val="28"/>
          <w:lang w:val="kk-KZ"/>
        </w:rPr>
        <w:t>деп жазу.</w:t>
      </w:r>
    </w:p>
    <w:p w:rsidR="00D20540" w:rsidRPr="00907E07" w:rsidRDefault="00D20540" w:rsidP="00D20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0540">
        <w:rPr>
          <w:rFonts w:ascii="Times New Roman" w:hAnsi="Times New Roman" w:cs="Times New Roman"/>
          <w:b/>
          <w:sz w:val="28"/>
          <w:szCs w:val="28"/>
          <w:lang w:val="kk-KZ"/>
        </w:rPr>
        <w:t>Жобаның күтілетін нәтижесі</w:t>
      </w:r>
      <w:r w:rsidRPr="00907E07">
        <w:rPr>
          <w:rFonts w:ascii="Times New Roman" w:hAnsi="Times New Roman" w:cs="Times New Roman"/>
          <w:sz w:val="28"/>
          <w:szCs w:val="28"/>
          <w:lang w:val="kk-KZ"/>
        </w:rPr>
        <w:t xml:space="preserve"> нормативтік құқықтық актілерде </w:t>
      </w:r>
      <w:r w:rsidRPr="00D20540">
        <w:rPr>
          <w:rFonts w:ascii="Times New Roman" w:hAnsi="Times New Roman" w:cs="Times New Roman"/>
          <w:sz w:val="28"/>
          <w:szCs w:val="28"/>
          <w:lang w:val="kk-KZ"/>
        </w:rPr>
        <w:t xml:space="preserve">әкімшілік – аумақтық бөлінісінің кезектілігін </w:t>
      </w:r>
      <w:r w:rsidRPr="00907E07">
        <w:rPr>
          <w:rFonts w:ascii="Times New Roman" w:hAnsi="Times New Roman" w:cs="Times New Roman"/>
          <w:sz w:val="28"/>
          <w:szCs w:val="28"/>
          <w:lang w:val="kk-KZ"/>
        </w:rPr>
        <w:t>конституциялық тұрғыдан белгіленген жазылуын біркелкі қолдану болып табылады.</w:t>
      </w:r>
    </w:p>
    <w:p w:rsidR="00D20540" w:rsidRPr="00D20540" w:rsidRDefault="00D20540" w:rsidP="00D20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56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20540">
        <w:rPr>
          <w:rFonts w:ascii="Times New Roman" w:hAnsi="Times New Roman" w:cs="Times New Roman"/>
          <w:sz w:val="28"/>
          <w:szCs w:val="28"/>
          <w:lang w:val="kk-KZ"/>
        </w:rPr>
        <w:t>Жобаны қабылдау теріс әлеуметтік-экономикалық және (немесе) өзге де салдарға әкеп соқпайды.</w:t>
      </w:r>
    </w:p>
    <w:p w:rsidR="00D20540" w:rsidRPr="00D20540" w:rsidRDefault="00D20540" w:rsidP="00D205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0540">
        <w:rPr>
          <w:rFonts w:ascii="Times New Roman" w:hAnsi="Times New Roman" w:cs="Times New Roman"/>
          <w:sz w:val="28"/>
          <w:szCs w:val="28"/>
          <w:lang w:val="kk-KZ"/>
        </w:rPr>
        <w:t>Жобаны іске асыру республикалық бюджеттен қаржы қаражатын бөлуді талап етпейді.</w:t>
      </w:r>
    </w:p>
    <w:p w:rsidR="00C50C7E" w:rsidRDefault="00C50C7E" w:rsidP="00C50C7E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50C7E">
        <w:rPr>
          <w:rFonts w:ascii="Times New Roman" w:eastAsia="Calibri" w:hAnsi="Times New Roman" w:cs="Times New Roman"/>
          <w:sz w:val="28"/>
          <w:szCs w:val="28"/>
          <w:lang w:val="kk-KZ"/>
        </w:rPr>
        <w:t>Бұйрық жобасы 2026 жылғы ашық нормативтік құқықтық актілер интернет-порталында жарияланды.</w:t>
      </w:r>
    </w:p>
    <w:p w:rsidR="00D20540" w:rsidRPr="00C50C7E" w:rsidRDefault="00D20540" w:rsidP="00C50C7E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20540">
        <w:rPr>
          <w:rFonts w:ascii="Times New Roman" w:eastAsia="Calibri" w:hAnsi="Times New Roman" w:cs="Times New Roman"/>
          <w:sz w:val="28"/>
          <w:szCs w:val="28"/>
          <w:lang w:val="kk-KZ"/>
        </w:rPr>
        <w:t>Бұйрық жобасын жария талқылау мерзімі – 2026 жылғы ____  ________дейін.</w:t>
      </w:r>
    </w:p>
    <w:p w:rsidR="009E078A" w:rsidRPr="009E2C6F" w:rsidRDefault="009E078A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9E078A" w:rsidRPr="009E2C6F" w:rsidRDefault="009E078A" w:rsidP="009D1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sectPr w:rsidR="009E078A" w:rsidRPr="009E2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32A"/>
    <w:rsid w:val="0002469F"/>
    <w:rsid w:val="0003252A"/>
    <w:rsid w:val="000C7797"/>
    <w:rsid w:val="000D2725"/>
    <w:rsid w:val="000D35A2"/>
    <w:rsid w:val="0018029F"/>
    <w:rsid w:val="00194785"/>
    <w:rsid w:val="00195A1E"/>
    <w:rsid w:val="001F2383"/>
    <w:rsid w:val="0025648D"/>
    <w:rsid w:val="002A59EA"/>
    <w:rsid w:val="002D2EB2"/>
    <w:rsid w:val="003056DC"/>
    <w:rsid w:val="00330951"/>
    <w:rsid w:val="00336C48"/>
    <w:rsid w:val="003849B5"/>
    <w:rsid w:val="00446970"/>
    <w:rsid w:val="0047410B"/>
    <w:rsid w:val="004E2A0B"/>
    <w:rsid w:val="0060124E"/>
    <w:rsid w:val="00684BBB"/>
    <w:rsid w:val="006D3A1A"/>
    <w:rsid w:val="00706200"/>
    <w:rsid w:val="008D2287"/>
    <w:rsid w:val="008E43CD"/>
    <w:rsid w:val="00912779"/>
    <w:rsid w:val="00921C26"/>
    <w:rsid w:val="00924A0B"/>
    <w:rsid w:val="009630A1"/>
    <w:rsid w:val="009B0894"/>
    <w:rsid w:val="009B46A9"/>
    <w:rsid w:val="009B6BA6"/>
    <w:rsid w:val="009C0470"/>
    <w:rsid w:val="009D132A"/>
    <w:rsid w:val="009E078A"/>
    <w:rsid w:val="009E16E8"/>
    <w:rsid w:val="009E2C6F"/>
    <w:rsid w:val="00A403B8"/>
    <w:rsid w:val="00A52DC2"/>
    <w:rsid w:val="00AB392B"/>
    <w:rsid w:val="00AF33FB"/>
    <w:rsid w:val="00B01CBF"/>
    <w:rsid w:val="00B4280D"/>
    <w:rsid w:val="00B92D64"/>
    <w:rsid w:val="00BD1530"/>
    <w:rsid w:val="00C14B25"/>
    <w:rsid w:val="00C157FC"/>
    <w:rsid w:val="00C2521B"/>
    <w:rsid w:val="00C260CC"/>
    <w:rsid w:val="00C50C7E"/>
    <w:rsid w:val="00CD0DEE"/>
    <w:rsid w:val="00CF1D0E"/>
    <w:rsid w:val="00D20540"/>
    <w:rsid w:val="00D27351"/>
    <w:rsid w:val="00DE53D3"/>
    <w:rsid w:val="00E41744"/>
    <w:rsid w:val="00E4441E"/>
    <w:rsid w:val="00E9542D"/>
    <w:rsid w:val="00ED0132"/>
    <w:rsid w:val="00ED252C"/>
    <w:rsid w:val="00F01B42"/>
    <w:rsid w:val="00F13CBB"/>
    <w:rsid w:val="00F4442B"/>
    <w:rsid w:val="00F6378C"/>
    <w:rsid w:val="00F6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E1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E2C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E1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E2C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Жабагибаева Диана  Армановна</dc:creator>
  <cp:lastModifiedBy>Тощевикова Оксана</cp:lastModifiedBy>
  <cp:revision>34</cp:revision>
  <cp:lastPrinted>2021-12-02T09:11:00Z</cp:lastPrinted>
  <dcterms:created xsi:type="dcterms:W3CDTF">2023-05-11T10:14:00Z</dcterms:created>
  <dcterms:modified xsi:type="dcterms:W3CDTF">2026-06-18T10:51:00Z</dcterms:modified>
</cp:coreProperties>
</file>